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CDF" w:rsidRPr="00B05C2A" w:rsidRDefault="001C7CDF" w:rsidP="001C7CDF">
      <w:pPr>
        <w:spacing w:after="0" w:line="240" w:lineRule="auto"/>
        <w:jc w:val="center"/>
        <w:rPr>
          <w:rFonts w:ascii="Times New Roman" w:hAnsi="Times New Roman"/>
          <w:b/>
          <w:highlight w:val="yellow"/>
          <w:u w:val="single"/>
        </w:rPr>
      </w:pPr>
      <w:r w:rsidRPr="00B05C2A">
        <w:rPr>
          <w:rFonts w:ascii="Times New Roman" w:hAnsi="Times New Roman"/>
          <w:b/>
          <w:u w:val="single"/>
        </w:rPr>
        <w:t>MOS 3302 Мониторинг окружающей среды</w:t>
      </w:r>
    </w:p>
    <w:p w:rsidR="001C7CDF" w:rsidRPr="00B05C2A" w:rsidRDefault="001C7CDF" w:rsidP="001C7CDF">
      <w:pPr>
        <w:pStyle w:val="a3"/>
        <w:jc w:val="center"/>
        <w:rPr>
          <w:rFonts w:ascii="Times New Roman" w:hAnsi="Times New Roman"/>
          <w:b/>
          <w:u w:val="single"/>
        </w:rPr>
      </w:pPr>
      <w:r w:rsidRPr="00B05C2A">
        <w:rPr>
          <w:rFonts w:ascii="Times New Roman" w:hAnsi="Times New Roman"/>
          <w:b/>
          <w:u w:val="single"/>
        </w:rPr>
        <w:t xml:space="preserve">1 семестр 2018 -2019 </w:t>
      </w:r>
      <w:proofErr w:type="spellStart"/>
      <w:r w:rsidRPr="00B05C2A">
        <w:rPr>
          <w:rFonts w:ascii="Times New Roman" w:hAnsi="Times New Roman"/>
          <w:b/>
          <w:u w:val="single"/>
        </w:rPr>
        <w:t>уч.года</w:t>
      </w:r>
      <w:proofErr w:type="spellEnd"/>
    </w:p>
    <w:p w:rsidR="001C7CDF" w:rsidRPr="00B05C2A" w:rsidRDefault="001C7CDF" w:rsidP="001C7CDF">
      <w:pPr>
        <w:spacing w:after="0" w:line="240" w:lineRule="auto"/>
        <w:ind w:firstLine="708"/>
        <w:rPr>
          <w:rFonts w:ascii="Times New Roman" w:hAnsi="Times New Roman"/>
          <w:b/>
          <w:color w:val="000000"/>
        </w:rPr>
      </w:pPr>
    </w:p>
    <w:p w:rsidR="001C7CDF" w:rsidRPr="00B05C2A" w:rsidRDefault="001C7CDF" w:rsidP="001C7CDF">
      <w:pPr>
        <w:spacing w:after="0" w:line="240" w:lineRule="auto"/>
        <w:ind w:firstLine="567"/>
        <w:rPr>
          <w:rFonts w:ascii="Times New Roman" w:hAnsi="Times New Roman"/>
          <w:color w:val="000000"/>
        </w:rPr>
      </w:pPr>
      <w:r w:rsidRPr="00B05C2A">
        <w:rPr>
          <w:rFonts w:ascii="Times New Roman" w:hAnsi="Times New Roman"/>
          <w:b/>
          <w:color w:val="000000"/>
        </w:rPr>
        <w:t>1) Краткое содержание дисциплины</w:t>
      </w:r>
      <w:r w:rsidRPr="00B05C2A">
        <w:rPr>
          <w:rFonts w:ascii="Times New Roman" w:hAnsi="Times New Roman"/>
          <w:color w:val="000000"/>
        </w:rPr>
        <w:t>.</w:t>
      </w:r>
    </w:p>
    <w:p w:rsidR="001C7CDF" w:rsidRPr="00B05C2A" w:rsidRDefault="001C7CDF" w:rsidP="001C7CDF">
      <w:pPr>
        <w:spacing w:after="0" w:line="240" w:lineRule="auto"/>
        <w:ind w:firstLine="567"/>
        <w:jc w:val="both"/>
        <w:rPr>
          <w:rFonts w:ascii="Times New Roman" w:hAnsi="Times New Roman"/>
          <w:lang w:eastAsia="ru-RU"/>
        </w:rPr>
      </w:pPr>
      <w:r w:rsidRPr="00B05C2A">
        <w:rPr>
          <w:rFonts w:ascii="Times New Roman" w:hAnsi="Times New Roman"/>
          <w:lang w:eastAsia="ru-RU"/>
        </w:rPr>
        <w:t xml:space="preserve">Изучение основ экологического мониторинга, ЕГСЭМ окружающей среды и природных ресурсов, мониторинга атмосферного воздуха, поверхностных  водных ресурсов, земельных ресурсов,  геологической среды, подземных вод, особенностей организации мониторинга при различных видах хозяйственной деятельности, оценки воздействия на окружающую среду, нормирования качества окружающей среды, прогноза состояния окружающей среды, технических средств мониторинга, международное сотрудничество в программе экологического мониторинга. </w:t>
      </w:r>
    </w:p>
    <w:p w:rsidR="001C7CDF" w:rsidRPr="00B05C2A" w:rsidRDefault="001C7CDF" w:rsidP="001C7CDF">
      <w:pPr>
        <w:spacing w:after="0" w:line="240" w:lineRule="auto"/>
        <w:ind w:firstLine="567"/>
        <w:rPr>
          <w:rFonts w:ascii="Times New Roman" w:hAnsi="Times New Roman"/>
          <w:color w:val="000000"/>
        </w:rPr>
      </w:pPr>
      <w:r w:rsidRPr="00B05C2A">
        <w:rPr>
          <w:rFonts w:ascii="Times New Roman" w:hAnsi="Times New Roman"/>
          <w:b/>
          <w:color w:val="000000"/>
        </w:rPr>
        <w:t xml:space="preserve">2) Кредитная стоимость дисциплины. </w:t>
      </w:r>
      <w:r w:rsidRPr="00B05C2A">
        <w:rPr>
          <w:rFonts w:ascii="Times New Roman" w:hAnsi="Times New Roman"/>
          <w:color w:val="000000"/>
        </w:rPr>
        <w:t xml:space="preserve">4 ECTS </w:t>
      </w:r>
    </w:p>
    <w:p w:rsidR="001C7CDF" w:rsidRPr="00B05C2A" w:rsidRDefault="001C7CDF" w:rsidP="001C7CDF">
      <w:pPr>
        <w:spacing w:after="0" w:line="240" w:lineRule="auto"/>
        <w:ind w:firstLine="567"/>
        <w:jc w:val="both"/>
        <w:rPr>
          <w:rFonts w:ascii="Times New Roman" w:hAnsi="Times New Roman"/>
        </w:rPr>
      </w:pPr>
      <w:r w:rsidRPr="00B05C2A">
        <w:rPr>
          <w:rFonts w:ascii="Times New Roman" w:hAnsi="Times New Roman"/>
        </w:rPr>
        <w:t>3</w:t>
      </w:r>
      <w:r w:rsidRPr="00B05C2A">
        <w:rPr>
          <w:rFonts w:ascii="Times New Roman" w:hAnsi="Times New Roman"/>
          <w:b/>
        </w:rPr>
        <w:t>) Цель</w:t>
      </w:r>
      <w:r w:rsidRPr="00B05C2A">
        <w:rPr>
          <w:rFonts w:ascii="Times New Roman" w:hAnsi="Times New Roman"/>
        </w:rPr>
        <w:t xml:space="preserve"> преподавания дисциплины является овладение современными тенденциями развития методов мониторинга различных компонентов биосферы и комплексного экологического </w:t>
      </w:r>
      <w:proofErr w:type="gramStart"/>
      <w:r w:rsidRPr="00B05C2A">
        <w:rPr>
          <w:rFonts w:ascii="Times New Roman" w:hAnsi="Times New Roman"/>
        </w:rPr>
        <w:t>мониторинга;  программ</w:t>
      </w:r>
      <w:proofErr w:type="gramEnd"/>
      <w:r w:rsidRPr="00B05C2A">
        <w:rPr>
          <w:rFonts w:ascii="Times New Roman" w:hAnsi="Times New Roman"/>
        </w:rPr>
        <w:t xml:space="preserve"> мониторинга различных компонентов биосферы и комплексного экологического мониторинга.</w:t>
      </w:r>
    </w:p>
    <w:p w:rsidR="001C7CDF" w:rsidRPr="00B05C2A" w:rsidRDefault="001C7CDF" w:rsidP="001C7CDF">
      <w:pPr>
        <w:spacing w:after="0" w:line="240" w:lineRule="auto"/>
        <w:ind w:firstLine="567"/>
        <w:jc w:val="both"/>
        <w:rPr>
          <w:rFonts w:ascii="Times New Roman" w:hAnsi="Times New Roman"/>
          <w:color w:val="000000"/>
        </w:rPr>
      </w:pPr>
      <w:r w:rsidRPr="00B05C2A">
        <w:rPr>
          <w:rFonts w:ascii="Times New Roman" w:hAnsi="Times New Roman"/>
          <w:b/>
          <w:color w:val="000000"/>
        </w:rPr>
        <w:t>4) Результаты обучения</w:t>
      </w:r>
      <w:r w:rsidRPr="00B05C2A">
        <w:rPr>
          <w:rFonts w:ascii="Times New Roman" w:hAnsi="Times New Roman"/>
          <w:color w:val="000000"/>
        </w:rPr>
        <w:t xml:space="preserve">:  </w:t>
      </w:r>
    </w:p>
    <w:p w:rsidR="001C7CDF" w:rsidRPr="00B05C2A" w:rsidRDefault="001C7CDF" w:rsidP="001C7CDF">
      <w:pPr>
        <w:spacing w:after="0" w:line="240" w:lineRule="auto"/>
        <w:ind w:firstLine="567"/>
        <w:jc w:val="both"/>
        <w:rPr>
          <w:rFonts w:ascii="Times New Roman" w:hAnsi="Times New Roman"/>
        </w:rPr>
      </w:pPr>
      <w:r w:rsidRPr="00B05C2A">
        <w:rPr>
          <w:rFonts w:ascii="Times New Roman" w:hAnsi="Times New Roman"/>
        </w:rPr>
        <w:t>знать:</w:t>
      </w:r>
    </w:p>
    <w:p w:rsidR="001C7CDF" w:rsidRPr="00B05C2A" w:rsidRDefault="001C7CDF" w:rsidP="001C7CDF">
      <w:pPr>
        <w:spacing w:after="0" w:line="240" w:lineRule="auto"/>
        <w:ind w:firstLine="567"/>
        <w:jc w:val="both"/>
        <w:rPr>
          <w:rFonts w:ascii="Times New Roman" w:hAnsi="Times New Roman"/>
        </w:rPr>
      </w:pPr>
      <w:r w:rsidRPr="00B05C2A">
        <w:rPr>
          <w:rFonts w:ascii="Times New Roman" w:hAnsi="Times New Roman"/>
        </w:rPr>
        <w:t>- современные методы наблюдения за состоянием окружающей среды и природных ресурсов, а также источниками антропогенного воздействия на них;</w:t>
      </w:r>
    </w:p>
    <w:p w:rsidR="001C7CDF" w:rsidRPr="00B05C2A" w:rsidRDefault="001C7CDF" w:rsidP="001C7CDF">
      <w:pPr>
        <w:spacing w:after="0" w:line="240" w:lineRule="auto"/>
        <w:ind w:firstLine="567"/>
        <w:jc w:val="both"/>
        <w:rPr>
          <w:rFonts w:ascii="Times New Roman" w:hAnsi="Times New Roman"/>
        </w:rPr>
      </w:pPr>
      <w:r w:rsidRPr="00B05C2A">
        <w:rPr>
          <w:rFonts w:ascii="Times New Roman" w:hAnsi="Times New Roman"/>
        </w:rPr>
        <w:t>- оценку состояния указанных объектов наблюдений и прогноз их изменений.</w:t>
      </w:r>
    </w:p>
    <w:p w:rsidR="001C7CDF" w:rsidRPr="00B05C2A" w:rsidRDefault="001C7CDF" w:rsidP="001C7CDF">
      <w:pPr>
        <w:spacing w:after="0" w:line="240" w:lineRule="auto"/>
        <w:ind w:firstLine="567"/>
        <w:jc w:val="both"/>
        <w:rPr>
          <w:rFonts w:ascii="Times New Roman" w:hAnsi="Times New Roman"/>
        </w:rPr>
      </w:pPr>
      <w:r w:rsidRPr="00B05C2A">
        <w:rPr>
          <w:rFonts w:ascii="Times New Roman" w:hAnsi="Times New Roman"/>
        </w:rPr>
        <w:t>Уметь</w:t>
      </w:r>
    </w:p>
    <w:p w:rsidR="001C7CDF" w:rsidRPr="00B05C2A" w:rsidRDefault="001C7CDF" w:rsidP="001C7CDF">
      <w:pPr>
        <w:spacing w:after="0" w:line="240" w:lineRule="auto"/>
        <w:ind w:firstLine="567"/>
        <w:jc w:val="both"/>
        <w:rPr>
          <w:rFonts w:ascii="Times New Roman" w:hAnsi="Times New Roman"/>
        </w:rPr>
      </w:pPr>
      <w:r w:rsidRPr="00B05C2A">
        <w:rPr>
          <w:rFonts w:ascii="Times New Roman" w:hAnsi="Times New Roman"/>
        </w:rPr>
        <w:t>- определять анализировать данные мониторинга на предмет оценки воздействия антропогенной деятельности на окружающую среду;</w:t>
      </w:r>
    </w:p>
    <w:p w:rsidR="001C7CDF" w:rsidRPr="00B05C2A" w:rsidRDefault="001C7CDF" w:rsidP="001C7CDF">
      <w:pPr>
        <w:spacing w:after="0" w:line="240" w:lineRule="auto"/>
        <w:ind w:firstLine="567"/>
        <w:jc w:val="both"/>
        <w:rPr>
          <w:rFonts w:ascii="Times New Roman" w:hAnsi="Times New Roman"/>
        </w:rPr>
      </w:pPr>
      <w:r w:rsidRPr="00B05C2A">
        <w:rPr>
          <w:rFonts w:ascii="Times New Roman" w:hAnsi="Times New Roman"/>
        </w:rPr>
        <w:t>- составлять программу комплексного экологического мониторинга по какому-либо компоненту окружающей среды рассматриваемой территории или предприятию;</w:t>
      </w:r>
    </w:p>
    <w:p w:rsidR="001C7CDF" w:rsidRPr="00B05C2A" w:rsidRDefault="001C7CDF" w:rsidP="001C7CDF">
      <w:pPr>
        <w:spacing w:after="0" w:line="240" w:lineRule="auto"/>
        <w:ind w:firstLine="567"/>
        <w:jc w:val="both"/>
        <w:rPr>
          <w:rFonts w:ascii="Times New Roman" w:hAnsi="Times New Roman"/>
        </w:rPr>
      </w:pPr>
      <w:r w:rsidRPr="00B05C2A">
        <w:rPr>
          <w:rFonts w:ascii="Times New Roman" w:hAnsi="Times New Roman"/>
        </w:rPr>
        <w:t xml:space="preserve">- составлять отчет о состоянии системы наблюдений на анализируемой территории или предприятия.  </w:t>
      </w:r>
    </w:p>
    <w:p w:rsidR="001C7CDF" w:rsidRPr="00B05C2A" w:rsidRDefault="001C7CDF" w:rsidP="001C7CDF">
      <w:pPr>
        <w:spacing w:after="0" w:line="240" w:lineRule="auto"/>
        <w:ind w:firstLine="567"/>
        <w:jc w:val="both"/>
        <w:rPr>
          <w:rFonts w:ascii="Times New Roman" w:hAnsi="Times New Roman"/>
        </w:rPr>
      </w:pPr>
      <w:r w:rsidRPr="00B05C2A">
        <w:rPr>
          <w:rFonts w:ascii="Times New Roman" w:hAnsi="Times New Roman"/>
        </w:rPr>
        <w:t>: - приобрести навыки по оценки составляющих компонентов среды исходя из наблюдений;</w:t>
      </w:r>
    </w:p>
    <w:p w:rsidR="001C7CDF" w:rsidRPr="00B05C2A" w:rsidRDefault="001C7CDF" w:rsidP="001C7CDF">
      <w:pPr>
        <w:spacing w:after="0" w:line="240" w:lineRule="auto"/>
        <w:ind w:firstLine="567"/>
        <w:jc w:val="both"/>
        <w:rPr>
          <w:rFonts w:ascii="Times New Roman" w:hAnsi="Times New Roman"/>
        </w:rPr>
      </w:pPr>
      <w:r w:rsidRPr="00B05C2A">
        <w:rPr>
          <w:rFonts w:ascii="Times New Roman" w:hAnsi="Times New Roman"/>
        </w:rPr>
        <w:t>- приобрести навыки пользования учебной, нормативно-технической литературой.</w:t>
      </w:r>
    </w:p>
    <w:p w:rsidR="001C7CDF" w:rsidRPr="00B05C2A" w:rsidRDefault="001C7CDF" w:rsidP="001C7CDF">
      <w:pPr>
        <w:spacing w:after="0" w:line="240" w:lineRule="auto"/>
        <w:ind w:firstLine="567"/>
        <w:jc w:val="both"/>
        <w:rPr>
          <w:rFonts w:ascii="Times New Roman" w:hAnsi="Times New Roman"/>
        </w:rPr>
      </w:pPr>
      <w:r w:rsidRPr="00B05C2A">
        <w:rPr>
          <w:rFonts w:ascii="Times New Roman" w:hAnsi="Times New Roman"/>
        </w:rPr>
        <w:t>Формируемые компетенции</w:t>
      </w:r>
    </w:p>
    <w:p w:rsidR="001C7CDF" w:rsidRPr="00B05C2A" w:rsidRDefault="001C7CDF" w:rsidP="001C7CDF">
      <w:pPr>
        <w:spacing w:after="0" w:line="240" w:lineRule="auto"/>
        <w:ind w:firstLine="567"/>
        <w:jc w:val="both"/>
        <w:rPr>
          <w:rFonts w:ascii="Times New Roman" w:hAnsi="Times New Roman"/>
        </w:rPr>
      </w:pPr>
      <w:r w:rsidRPr="00B05C2A">
        <w:rPr>
          <w:rFonts w:ascii="Times New Roman" w:hAnsi="Times New Roman"/>
        </w:rPr>
        <w:t>-  знание и понимание. Знание и понимание в области проведения мониторинга объектов среды;</w:t>
      </w:r>
    </w:p>
    <w:p w:rsidR="001C7CDF" w:rsidRPr="00B05C2A" w:rsidRDefault="001C7CDF" w:rsidP="001C7CDF">
      <w:pPr>
        <w:spacing w:after="0" w:line="240" w:lineRule="auto"/>
        <w:ind w:firstLine="567"/>
        <w:jc w:val="both"/>
        <w:rPr>
          <w:rFonts w:ascii="Times New Roman" w:hAnsi="Times New Roman"/>
        </w:rPr>
      </w:pPr>
      <w:r w:rsidRPr="00B05C2A">
        <w:rPr>
          <w:rFonts w:ascii="Times New Roman" w:hAnsi="Times New Roman"/>
        </w:rPr>
        <w:t>- применения знания и понимания. Применять знания в области применения систем наблюдений для сохранения природной среды обитания;</w:t>
      </w:r>
    </w:p>
    <w:p w:rsidR="001C7CDF" w:rsidRPr="00B05C2A" w:rsidRDefault="001C7CDF" w:rsidP="001C7CDF">
      <w:pPr>
        <w:spacing w:after="0" w:line="240" w:lineRule="auto"/>
        <w:ind w:firstLine="567"/>
        <w:jc w:val="both"/>
        <w:rPr>
          <w:rFonts w:ascii="Times New Roman" w:hAnsi="Times New Roman"/>
        </w:rPr>
      </w:pPr>
      <w:r w:rsidRPr="00B05C2A">
        <w:rPr>
          <w:rFonts w:ascii="Times New Roman" w:hAnsi="Times New Roman"/>
        </w:rPr>
        <w:t>- формирования суждений. Формирования суждений при выборе и использовании средств и методов наблюдений за окружающей средой;</w:t>
      </w:r>
    </w:p>
    <w:p w:rsidR="001C7CDF" w:rsidRPr="00B05C2A" w:rsidRDefault="001C7CDF" w:rsidP="001C7CDF">
      <w:pPr>
        <w:spacing w:after="0" w:line="240" w:lineRule="auto"/>
        <w:ind w:firstLine="567"/>
        <w:jc w:val="both"/>
        <w:rPr>
          <w:rFonts w:ascii="Times New Roman" w:hAnsi="Times New Roman"/>
        </w:rPr>
      </w:pPr>
      <w:r w:rsidRPr="00B05C2A">
        <w:rPr>
          <w:rFonts w:ascii="Times New Roman" w:hAnsi="Times New Roman"/>
        </w:rPr>
        <w:t xml:space="preserve">- коммуникация включает </w:t>
      </w:r>
      <w:proofErr w:type="gramStart"/>
      <w:r w:rsidRPr="00B05C2A">
        <w:rPr>
          <w:rFonts w:ascii="Times New Roman" w:hAnsi="Times New Roman"/>
        </w:rPr>
        <w:t>в  себя</w:t>
      </w:r>
      <w:proofErr w:type="gramEnd"/>
      <w:r w:rsidRPr="00B05C2A">
        <w:rPr>
          <w:rFonts w:ascii="Times New Roman" w:hAnsi="Times New Roman"/>
        </w:rPr>
        <w:t xml:space="preserve"> владение лексикой и грамматикой, характерных для официально-делового и научного стилей речи, используемого при составлении технической документации;</w:t>
      </w:r>
    </w:p>
    <w:p w:rsidR="001C7CDF" w:rsidRPr="00B05C2A" w:rsidRDefault="001C7CDF" w:rsidP="001C7CDF">
      <w:pPr>
        <w:spacing w:after="0" w:line="240" w:lineRule="auto"/>
        <w:ind w:firstLine="567"/>
        <w:jc w:val="both"/>
        <w:rPr>
          <w:rFonts w:ascii="Times New Roman" w:hAnsi="Times New Roman"/>
        </w:rPr>
      </w:pPr>
      <w:r w:rsidRPr="00B05C2A">
        <w:rPr>
          <w:rFonts w:ascii="Times New Roman" w:hAnsi="Times New Roman"/>
        </w:rPr>
        <w:t xml:space="preserve">- навыки </w:t>
      </w:r>
      <w:proofErr w:type="gramStart"/>
      <w:r w:rsidRPr="00B05C2A">
        <w:rPr>
          <w:rFonts w:ascii="Times New Roman" w:hAnsi="Times New Roman"/>
        </w:rPr>
        <w:t>обучения  включают</w:t>
      </w:r>
      <w:proofErr w:type="gramEnd"/>
      <w:r w:rsidRPr="00B05C2A">
        <w:rPr>
          <w:rFonts w:ascii="Times New Roman" w:hAnsi="Times New Roman"/>
        </w:rPr>
        <w:t xml:space="preserve"> в себя уметь видеть и решать проблемы мониторинга окружающей среды и с использованием природоохранного законодательства</w:t>
      </w:r>
    </w:p>
    <w:p w:rsidR="001C7CDF" w:rsidRPr="00B05C2A" w:rsidRDefault="001C7CDF" w:rsidP="001C7CDF">
      <w:pPr>
        <w:spacing w:after="0" w:line="240" w:lineRule="auto"/>
        <w:ind w:firstLine="567"/>
        <w:jc w:val="both"/>
        <w:rPr>
          <w:rFonts w:ascii="Times New Roman" w:hAnsi="Times New Roman"/>
          <w:vertAlign w:val="superscript"/>
        </w:rPr>
      </w:pPr>
      <w:r w:rsidRPr="00B05C2A">
        <w:rPr>
          <w:rFonts w:ascii="Times New Roman" w:hAnsi="Times New Roman"/>
        </w:rPr>
        <w:t>Количество кредитов и сроки изучения</w:t>
      </w:r>
    </w:p>
    <w:p w:rsidR="001C7CDF" w:rsidRPr="00B05C2A" w:rsidRDefault="001C7CDF" w:rsidP="001C7CDF">
      <w:pPr>
        <w:spacing w:after="0" w:line="240" w:lineRule="auto"/>
        <w:ind w:firstLine="567"/>
        <w:jc w:val="both"/>
        <w:rPr>
          <w:rFonts w:ascii="Times New Roman" w:hAnsi="Times New Roman"/>
        </w:rPr>
      </w:pPr>
      <w:r w:rsidRPr="00B05C2A">
        <w:rPr>
          <w:rFonts w:ascii="Times New Roman" w:hAnsi="Times New Roman"/>
        </w:rPr>
        <w:t>Всего – 4</w:t>
      </w:r>
      <w:r w:rsidRPr="00B05C2A">
        <w:rPr>
          <w:rFonts w:ascii="Times New Roman" w:hAnsi="Times New Roman"/>
          <w:i/>
        </w:rPr>
        <w:t xml:space="preserve"> </w:t>
      </w:r>
      <w:r w:rsidRPr="00B05C2A">
        <w:rPr>
          <w:rFonts w:ascii="Times New Roman" w:hAnsi="Times New Roman"/>
        </w:rPr>
        <w:t>кредита</w:t>
      </w:r>
    </w:p>
    <w:p w:rsidR="001C7CDF" w:rsidRPr="00B05C2A" w:rsidRDefault="001C7CDF" w:rsidP="001C7CDF">
      <w:pPr>
        <w:spacing w:after="0" w:line="240" w:lineRule="auto"/>
        <w:ind w:firstLine="567"/>
        <w:jc w:val="both"/>
        <w:rPr>
          <w:rFonts w:ascii="Times New Roman" w:hAnsi="Times New Roman"/>
          <w:lang w:val="kk-KZ"/>
        </w:rPr>
      </w:pPr>
      <w:r w:rsidRPr="00B05C2A">
        <w:rPr>
          <w:rFonts w:ascii="Times New Roman" w:hAnsi="Times New Roman"/>
        </w:rPr>
        <w:t>Курс: 3</w:t>
      </w:r>
    </w:p>
    <w:p w:rsidR="001C7CDF" w:rsidRPr="00B05C2A" w:rsidRDefault="001C7CDF" w:rsidP="001C7CDF">
      <w:pPr>
        <w:spacing w:after="0" w:line="240" w:lineRule="auto"/>
        <w:ind w:firstLine="567"/>
        <w:jc w:val="both"/>
        <w:rPr>
          <w:rFonts w:ascii="Times New Roman" w:hAnsi="Times New Roman"/>
          <w:lang w:val="kk-KZ"/>
        </w:rPr>
      </w:pPr>
      <w:r w:rsidRPr="00B05C2A">
        <w:rPr>
          <w:rFonts w:ascii="Times New Roman" w:hAnsi="Times New Roman"/>
        </w:rPr>
        <w:t>Семестр: 5</w:t>
      </w:r>
    </w:p>
    <w:p w:rsidR="001C7CDF" w:rsidRPr="00B05C2A" w:rsidRDefault="001C7CDF" w:rsidP="001C7CDF">
      <w:pPr>
        <w:spacing w:after="0" w:line="240" w:lineRule="auto"/>
        <w:ind w:firstLine="567"/>
        <w:jc w:val="both"/>
        <w:rPr>
          <w:rFonts w:ascii="Times New Roman" w:hAnsi="Times New Roman"/>
        </w:rPr>
      </w:pPr>
      <w:r w:rsidRPr="00B05C2A">
        <w:rPr>
          <w:rFonts w:ascii="Times New Roman" w:hAnsi="Times New Roman"/>
        </w:rPr>
        <w:t>Общая трудоемкость - 180 часов</w:t>
      </w:r>
    </w:p>
    <w:p w:rsidR="001C7CDF" w:rsidRPr="00B05C2A" w:rsidRDefault="001C7CDF" w:rsidP="001C7CDF">
      <w:pPr>
        <w:spacing w:after="0" w:line="240" w:lineRule="auto"/>
        <w:ind w:firstLine="567"/>
        <w:jc w:val="both"/>
        <w:rPr>
          <w:rFonts w:ascii="Times New Roman" w:hAnsi="Times New Roman"/>
        </w:rPr>
      </w:pPr>
      <w:r w:rsidRPr="00B05C2A">
        <w:rPr>
          <w:rFonts w:ascii="Times New Roman" w:hAnsi="Times New Roman"/>
        </w:rPr>
        <w:t xml:space="preserve">Аудиторных занятий – 60 часов (Лекции – 30 часов; Практические/ семинарские занятия – 30 часов; Лабораторные – 0 часов);                                    </w:t>
      </w:r>
    </w:p>
    <w:p w:rsidR="001C7CDF" w:rsidRPr="00B05C2A" w:rsidRDefault="001C7CDF" w:rsidP="001C7CDF">
      <w:pPr>
        <w:spacing w:after="0" w:line="240" w:lineRule="auto"/>
        <w:ind w:firstLine="567"/>
        <w:jc w:val="both"/>
        <w:rPr>
          <w:rFonts w:ascii="Times New Roman" w:hAnsi="Times New Roman"/>
        </w:rPr>
      </w:pPr>
      <w:r w:rsidRPr="00B05C2A">
        <w:rPr>
          <w:rFonts w:ascii="Times New Roman" w:hAnsi="Times New Roman"/>
        </w:rPr>
        <w:t>Не аудиторных: СРО – 120 часов, в том числе СРОП – 30 часов.</w:t>
      </w:r>
    </w:p>
    <w:p w:rsidR="001C7CDF" w:rsidRPr="00B05C2A" w:rsidRDefault="001C7CDF" w:rsidP="001C7CDF">
      <w:pPr>
        <w:spacing w:after="0" w:line="240" w:lineRule="auto"/>
        <w:ind w:firstLine="567"/>
        <w:jc w:val="both"/>
        <w:rPr>
          <w:rFonts w:ascii="Times New Roman" w:hAnsi="Times New Roman"/>
          <w:b/>
        </w:rPr>
      </w:pPr>
      <w:r w:rsidRPr="00B05C2A">
        <w:rPr>
          <w:rFonts w:ascii="Times New Roman" w:hAnsi="Times New Roman"/>
          <w:b/>
          <w:color w:val="000000"/>
        </w:rPr>
        <w:t>5)  Содержание:</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5131"/>
        <w:gridCol w:w="851"/>
        <w:gridCol w:w="1276"/>
        <w:gridCol w:w="850"/>
        <w:gridCol w:w="1070"/>
      </w:tblGrid>
      <w:tr w:rsidR="001C7CDF" w:rsidRPr="00B05C2A" w:rsidTr="006B6585">
        <w:trPr>
          <w:cantSplit/>
          <w:trHeight w:val="835"/>
        </w:trPr>
        <w:tc>
          <w:tcPr>
            <w:tcW w:w="647" w:type="dxa"/>
            <w:vMerge w:val="restart"/>
            <w:tcBorders>
              <w:top w:val="single" w:sz="4" w:space="0" w:color="auto"/>
              <w:left w:val="single" w:sz="4" w:space="0" w:color="auto"/>
              <w:bottom w:val="single" w:sz="4" w:space="0" w:color="auto"/>
              <w:right w:val="single" w:sz="4" w:space="0" w:color="auto"/>
            </w:tcBorders>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 п/п</w:t>
            </w:r>
          </w:p>
          <w:p w:rsidR="001C7CDF" w:rsidRPr="00B05C2A" w:rsidRDefault="001C7CDF" w:rsidP="006B6585">
            <w:pPr>
              <w:pStyle w:val="a3"/>
              <w:ind w:firstLine="29"/>
              <w:rPr>
                <w:rFonts w:ascii="Times New Roman" w:hAnsi="Times New Roman"/>
                <w:color w:val="000000"/>
                <w:lang w:val="kk-KZ"/>
              </w:rPr>
            </w:pPr>
          </w:p>
        </w:tc>
        <w:tc>
          <w:tcPr>
            <w:tcW w:w="5131" w:type="dxa"/>
            <w:vMerge w:val="restart"/>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Наименование тем</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Количество</w:t>
            </w:r>
          </w:p>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аудиторских часов</w:t>
            </w:r>
            <w:r>
              <w:rPr>
                <w:rFonts w:ascii="Times New Roman" w:hAnsi="Times New Roman"/>
              </w:rPr>
              <w:t xml:space="preserve"> </w:t>
            </w:r>
            <w:r w:rsidRPr="00B05C2A">
              <w:rPr>
                <w:rFonts w:ascii="Times New Roman" w:hAnsi="Times New Roman"/>
              </w:rPr>
              <w:t xml:space="preserve">по видам занятий    </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1C7CDF" w:rsidRPr="00B05C2A" w:rsidRDefault="001C7CDF" w:rsidP="006B6585">
            <w:pPr>
              <w:pStyle w:val="a3"/>
              <w:ind w:firstLine="29"/>
              <w:rPr>
                <w:rFonts w:ascii="Times New Roman" w:hAnsi="Times New Roman"/>
                <w:color w:val="000000"/>
                <w:lang w:val="kk-KZ"/>
              </w:rPr>
            </w:pPr>
          </w:p>
          <w:p w:rsidR="001C7CDF" w:rsidRPr="00B05C2A" w:rsidRDefault="001C7CDF" w:rsidP="006B6585">
            <w:pPr>
              <w:pStyle w:val="a3"/>
              <w:ind w:firstLine="29"/>
              <w:rPr>
                <w:rFonts w:ascii="Times New Roman" w:eastAsia="Arial Unicode MS" w:hAnsi="Times New Roman"/>
              </w:rPr>
            </w:pPr>
            <w:r w:rsidRPr="00B05C2A">
              <w:rPr>
                <w:rFonts w:ascii="Times New Roman" w:hAnsi="Times New Roman"/>
              </w:rPr>
              <w:t xml:space="preserve">     СРС</w:t>
            </w:r>
          </w:p>
          <w:p w:rsidR="001C7CDF" w:rsidRPr="00B05C2A" w:rsidRDefault="001C7CDF" w:rsidP="006B6585">
            <w:pPr>
              <w:pStyle w:val="a3"/>
              <w:ind w:firstLine="29"/>
              <w:rPr>
                <w:rFonts w:ascii="Times New Roman" w:hAnsi="Times New Roman"/>
                <w:color w:val="000000"/>
                <w:lang w:val="kk-KZ"/>
              </w:rPr>
            </w:pPr>
          </w:p>
        </w:tc>
      </w:tr>
      <w:tr w:rsidR="001C7CDF" w:rsidRPr="00B05C2A" w:rsidTr="006B6585">
        <w:trPr>
          <w:cantSplit/>
        </w:trPr>
        <w:tc>
          <w:tcPr>
            <w:tcW w:w="647" w:type="dxa"/>
            <w:vMerge/>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p>
        </w:tc>
        <w:tc>
          <w:tcPr>
            <w:tcW w:w="5131" w:type="dxa"/>
            <w:vMerge/>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proofErr w:type="spellStart"/>
            <w:r w:rsidRPr="00B05C2A">
              <w:rPr>
                <w:rFonts w:ascii="Times New Roman" w:hAnsi="Times New Roman"/>
              </w:rPr>
              <w:t>Лекц</w:t>
            </w:r>
            <w:proofErr w:type="spellEnd"/>
            <w:r w:rsidRPr="00B05C2A">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proofErr w:type="spellStart"/>
            <w:r w:rsidRPr="00B05C2A">
              <w:rPr>
                <w:rFonts w:ascii="Times New Roman" w:hAnsi="Times New Roman"/>
              </w:rPr>
              <w:t>Практ</w:t>
            </w:r>
            <w:proofErr w:type="spellEnd"/>
            <w:r w:rsidRPr="00B05C2A">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Всего</w:t>
            </w:r>
          </w:p>
        </w:tc>
        <w:tc>
          <w:tcPr>
            <w:tcW w:w="107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В том числе</w:t>
            </w:r>
          </w:p>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СРСП</w:t>
            </w:r>
          </w:p>
        </w:tc>
      </w:tr>
      <w:tr w:rsidR="001C7CDF" w:rsidRPr="00B05C2A" w:rsidTr="006B6585">
        <w:tc>
          <w:tcPr>
            <w:tcW w:w="647"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1</w:t>
            </w:r>
          </w:p>
        </w:tc>
        <w:tc>
          <w:tcPr>
            <w:tcW w:w="5131"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5</w:t>
            </w:r>
          </w:p>
        </w:tc>
        <w:tc>
          <w:tcPr>
            <w:tcW w:w="107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rPr>
            </w:pPr>
            <w:r w:rsidRPr="00B05C2A">
              <w:rPr>
                <w:rFonts w:ascii="Times New Roman" w:hAnsi="Times New Roman"/>
                <w:color w:val="000000"/>
              </w:rPr>
              <w:t>6</w:t>
            </w:r>
          </w:p>
        </w:tc>
      </w:tr>
      <w:tr w:rsidR="001C7CDF" w:rsidRPr="00B05C2A" w:rsidTr="006B6585">
        <w:tc>
          <w:tcPr>
            <w:tcW w:w="647"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lastRenderedPageBreak/>
              <w:t>1</w:t>
            </w:r>
          </w:p>
        </w:tc>
        <w:tc>
          <w:tcPr>
            <w:tcW w:w="5131"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 xml:space="preserve">Тема 1 </w:t>
            </w:r>
            <w:proofErr w:type="gramStart"/>
            <w:r w:rsidRPr="00B05C2A">
              <w:rPr>
                <w:rFonts w:ascii="Times New Roman" w:hAnsi="Times New Roman"/>
              </w:rPr>
              <w:t xml:space="preserve">Введение.   </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 xml:space="preserve">    2</w:t>
            </w:r>
          </w:p>
        </w:tc>
        <w:tc>
          <w:tcPr>
            <w:tcW w:w="107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 xml:space="preserve">  -</w:t>
            </w:r>
          </w:p>
        </w:tc>
      </w:tr>
      <w:tr w:rsidR="001C7CDF" w:rsidRPr="00B05C2A" w:rsidTr="006B6585">
        <w:tc>
          <w:tcPr>
            <w:tcW w:w="647"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2</w:t>
            </w:r>
          </w:p>
        </w:tc>
        <w:tc>
          <w:tcPr>
            <w:tcW w:w="5131"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Тема 2 Экологический мониторинг</w:t>
            </w:r>
          </w:p>
        </w:tc>
        <w:tc>
          <w:tcPr>
            <w:tcW w:w="851"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rPr>
            </w:pPr>
            <w:r w:rsidRPr="00B05C2A">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10</w:t>
            </w:r>
          </w:p>
        </w:tc>
        <w:tc>
          <w:tcPr>
            <w:tcW w:w="107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rPr>
            </w:pPr>
            <w:r w:rsidRPr="00B05C2A">
              <w:rPr>
                <w:rFonts w:ascii="Times New Roman" w:hAnsi="Times New Roman"/>
              </w:rPr>
              <w:t>3</w:t>
            </w:r>
          </w:p>
        </w:tc>
      </w:tr>
      <w:tr w:rsidR="001C7CDF" w:rsidRPr="00B05C2A" w:rsidTr="006B6585">
        <w:tc>
          <w:tcPr>
            <w:tcW w:w="647"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3</w:t>
            </w:r>
          </w:p>
        </w:tc>
        <w:tc>
          <w:tcPr>
            <w:tcW w:w="5131"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Тема 3 Единая государственная система мониторинга ЕГСЭМ окружающей среды и природных ресурсов.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rPr>
            </w:pPr>
            <w:r w:rsidRPr="00B05C2A">
              <w:rPr>
                <w:rFonts w:ascii="Times New Roman" w:hAnsi="Times New Roman"/>
              </w:rPr>
              <w:t>2</w:t>
            </w:r>
          </w:p>
        </w:tc>
        <w:tc>
          <w:tcPr>
            <w:tcW w:w="107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rPr>
            </w:pPr>
            <w:r w:rsidRPr="00B05C2A">
              <w:rPr>
                <w:rFonts w:ascii="Times New Roman" w:hAnsi="Times New Roman"/>
              </w:rPr>
              <w:t>1</w:t>
            </w:r>
          </w:p>
        </w:tc>
      </w:tr>
      <w:tr w:rsidR="001C7CDF" w:rsidRPr="00B05C2A" w:rsidTr="006B6585">
        <w:trPr>
          <w:trHeight w:val="374"/>
        </w:trPr>
        <w:tc>
          <w:tcPr>
            <w:tcW w:w="647"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4</w:t>
            </w:r>
          </w:p>
        </w:tc>
        <w:tc>
          <w:tcPr>
            <w:tcW w:w="5131"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 xml:space="preserve">Тема </w:t>
            </w:r>
            <w:proofErr w:type="gramStart"/>
            <w:r w:rsidRPr="00B05C2A">
              <w:rPr>
                <w:rFonts w:ascii="Times New Roman" w:hAnsi="Times New Roman"/>
              </w:rPr>
              <w:t>4  Мониторинг</w:t>
            </w:r>
            <w:proofErr w:type="gramEnd"/>
            <w:r w:rsidRPr="00B05C2A">
              <w:rPr>
                <w:rFonts w:ascii="Times New Roman" w:hAnsi="Times New Roman"/>
              </w:rPr>
              <w:t xml:space="preserve"> атмосферного воздуха</w:t>
            </w:r>
          </w:p>
        </w:tc>
        <w:tc>
          <w:tcPr>
            <w:tcW w:w="851"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15</w:t>
            </w:r>
          </w:p>
        </w:tc>
        <w:tc>
          <w:tcPr>
            <w:tcW w:w="107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3</w:t>
            </w:r>
          </w:p>
        </w:tc>
      </w:tr>
      <w:tr w:rsidR="001C7CDF" w:rsidRPr="00B05C2A" w:rsidTr="006B6585">
        <w:trPr>
          <w:trHeight w:val="374"/>
        </w:trPr>
        <w:tc>
          <w:tcPr>
            <w:tcW w:w="647"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5</w:t>
            </w:r>
          </w:p>
        </w:tc>
        <w:tc>
          <w:tcPr>
            <w:tcW w:w="5131"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 xml:space="preserve">Тема 5 Мониторинг </w:t>
            </w:r>
            <w:proofErr w:type="gramStart"/>
            <w:r w:rsidRPr="00B05C2A">
              <w:rPr>
                <w:rFonts w:ascii="Times New Roman" w:hAnsi="Times New Roman"/>
              </w:rPr>
              <w:t>поверхностных  водных</w:t>
            </w:r>
            <w:proofErr w:type="gramEnd"/>
            <w:r w:rsidRPr="00B05C2A">
              <w:rPr>
                <w:rFonts w:ascii="Times New Roman" w:hAnsi="Times New Roman"/>
              </w:rPr>
              <w:t xml:space="preserve"> ресурсов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15</w:t>
            </w:r>
          </w:p>
        </w:tc>
        <w:tc>
          <w:tcPr>
            <w:tcW w:w="107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3</w:t>
            </w:r>
          </w:p>
        </w:tc>
      </w:tr>
      <w:tr w:rsidR="001C7CDF" w:rsidRPr="00B05C2A" w:rsidTr="006B6585">
        <w:tc>
          <w:tcPr>
            <w:tcW w:w="647"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6</w:t>
            </w:r>
          </w:p>
        </w:tc>
        <w:tc>
          <w:tcPr>
            <w:tcW w:w="5131"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rPr>
            </w:pPr>
            <w:r w:rsidRPr="00B05C2A">
              <w:rPr>
                <w:rFonts w:ascii="Times New Roman" w:hAnsi="Times New Roman"/>
              </w:rPr>
              <w:t>Тема 6 Мониторинг земельных ресурсов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rPr>
            </w:pPr>
            <w:r w:rsidRPr="00B05C2A">
              <w:rPr>
                <w:rFonts w:ascii="Times New Roman" w:hAnsi="Times New Roman"/>
                <w:color w:val="00000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rPr>
            </w:pPr>
            <w:r w:rsidRPr="00B05C2A">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15</w:t>
            </w:r>
          </w:p>
        </w:tc>
        <w:tc>
          <w:tcPr>
            <w:tcW w:w="107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rPr>
              <w:t>3</w:t>
            </w:r>
          </w:p>
        </w:tc>
      </w:tr>
      <w:tr w:rsidR="001C7CDF" w:rsidRPr="00B05C2A" w:rsidTr="006B6585">
        <w:tc>
          <w:tcPr>
            <w:tcW w:w="647"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7</w:t>
            </w:r>
          </w:p>
        </w:tc>
        <w:tc>
          <w:tcPr>
            <w:tcW w:w="5131"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rPr>
            </w:pPr>
            <w:r w:rsidRPr="00B05C2A">
              <w:rPr>
                <w:rFonts w:ascii="Times New Roman" w:hAnsi="Times New Roman"/>
              </w:rPr>
              <w:t xml:space="preserve">Тема 7 </w:t>
            </w:r>
            <w:r w:rsidRPr="00B05C2A">
              <w:rPr>
                <w:rFonts w:ascii="Times New Roman" w:hAnsi="Times New Roman"/>
                <w:color w:val="000000"/>
              </w:rPr>
              <w:t>Мониторинг геологической среды</w:t>
            </w:r>
          </w:p>
        </w:tc>
        <w:tc>
          <w:tcPr>
            <w:tcW w:w="851"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rPr>
            </w:pPr>
            <w:r w:rsidRPr="00B05C2A">
              <w:rPr>
                <w:rFonts w:ascii="Times New Roman" w:hAnsi="Times New Roman"/>
                <w:color w:val="00000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rPr>
            </w:pPr>
            <w:r w:rsidRPr="00B05C2A">
              <w:rPr>
                <w:rFonts w:ascii="Times New Roman" w:hAnsi="Times New Roman"/>
                <w:color w:val="000000"/>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15</w:t>
            </w:r>
          </w:p>
        </w:tc>
        <w:tc>
          <w:tcPr>
            <w:tcW w:w="107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rPr>
            </w:pPr>
            <w:r w:rsidRPr="00B05C2A">
              <w:rPr>
                <w:rFonts w:ascii="Times New Roman" w:hAnsi="Times New Roman"/>
              </w:rPr>
              <w:t>3</w:t>
            </w:r>
          </w:p>
        </w:tc>
      </w:tr>
      <w:tr w:rsidR="001C7CDF" w:rsidRPr="00B05C2A" w:rsidTr="006B6585">
        <w:trPr>
          <w:trHeight w:val="373"/>
        </w:trPr>
        <w:tc>
          <w:tcPr>
            <w:tcW w:w="647"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8</w:t>
            </w:r>
          </w:p>
        </w:tc>
        <w:tc>
          <w:tcPr>
            <w:tcW w:w="5131"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rPr>
            </w:pPr>
            <w:r w:rsidRPr="00B05C2A">
              <w:rPr>
                <w:rFonts w:ascii="Times New Roman" w:hAnsi="Times New Roman"/>
                <w:color w:val="000000"/>
              </w:rPr>
              <w:t>Тема 8 Мониторинг подземных вод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rPr>
            </w:pPr>
            <w:r w:rsidRPr="00B05C2A">
              <w:rPr>
                <w:rFonts w:ascii="Times New Roman" w:hAnsi="Times New Roman"/>
                <w:color w:val="00000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rPr>
            </w:pPr>
            <w:r w:rsidRPr="00B05C2A">
              <w:rPr>
                <w:rFonts w:ascii="Times New Roman" w:hAnsi="Times New Roman"/>
                <w:color w:val="000000"/>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10</w:t>
            </w:r>
          </w:p>
        </w:tc>
        <w:tc>
          <w:tcPr>
            <w:tcW w:w="107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rPr>
            </w:pPr>
            <w:r w:rsidRPr="00B05C2A">
              <w:rPr>
                <w:rFonts w:ascii="Times New Roman" w:hAnsi="Times New Roman"/>
              </w:rPr>
              <w:t xml:space="preserve">      3</w:t>
            </w:r>
          </w:p>
        </w:tc>
      </w:tr>
      <w:tr w:rsidR="001C7CDF" w:rsidRPr="00B05C2A" w:rsidTr="006B6585">
        <w:trPr>
          <w:trHeight w:val="373"/>
        </w:trPr>
        <w:tc>
          <w:tcPr>
            <w:tcW w:w="647"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9</w:t>
            </w:r>
          </w:p>
        </w:tc>
        <w:tc>
          <w:tcPr>
            <w:tcW w:w="5131"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Тема 9 Особенности организации мониторинга при различных видах хозяйственной деятельности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rPr>
            </w:pPr>
            <w:r w:rsidRPr="00B05C2A">
              <w:rPr>
                <w:rFonts w:ascii="Times New Roman" w:hAnsi="Times New Roman"/>
                <w:color w:val="000000"/>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10</w:t>
            </w:r>
          </w:p>
        </w:tc>
        <w:tc>
          <w:tcPr>
            <w:tcW w:w="107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rPr>
            </w:pPr>
            <w:r w:rsidRPr="00B05C2A">
              <w:rPr>
                <w:rFonts w:ascii="Times New Roman" w:hAnsi="Times New Roman"/>
              </w:rPr>
              <w:t xml:space="preserve">      3</w:t>
            </w:r>
          </w:p>
        </w:tc>
      </w:tr>
      <w:tr w:rsidR="001C7CDF" w:rsidRPr="00B05C2A" w:rsidTr="006B6585">
        <w:trPr>
          <w:trHeight w:val="373"/>
        </w:trPr>
        <w:tc>
          <w:tcPr>
            <w:tcW w:w="647"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10</w:t>
            </w:r>
          </w:p>
        </w:tc>
        <w:tc>
          <w:tcPr>
            <w:tcW w:w="5131"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Тема 10 Оценка воздействия на окружающую среду</w:t>
            </w:r>
          </w:p>
        </w:tc>
        <w:tc>
          <w:tcPr>
            <w:tcW w:w="851"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10</w:t>
            </w:r>
          </w:p>
        </w:tc>
        <w:tc>
          <w:tcPr>
            <w:tcW w:w="107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rPr>
            </w:pPr>
            <w:r w:rsidRPr="00B05C2A">
              <w:rPr>
                <w:rFonts w:ascii="Times New Roman" w:hAnsi="Times New Roman"/>
              </w:rPr>
              <w:t>1</w:t>
            </w:r>
          </w:p>
        </w:tc>
      </w:tr>
      <w:tr w:rsidR="001C7CDF" w:rsidRPr="00B05C2A" w:rsidTr="006B6585">
        <w:trPr>
          <w:trHeight w:val="373"/>
        </w:trPr>
        <w:tc>
          <w:tcPr>
            <w:tcW w:w="647"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11</w:t>
            </w:r>
          </w:p>
        </w:tc>
        <w:tc>
          <w:tcPr>
            <w:tcW w:w="5131"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Тема 11 Нормирование качества окружающей среды</w:t>
            </w:r>
          </w:p>
        </w:tc>
        <w:tc>
          <w:tcPr>
            <w:tcW w:w="851"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rPr>
            </w:pPr>
            <w:r w:rsidRPr="00B05C2A">
              <w:rPr>
                <w:rFonts w:ascii="Times New Roman" w:hAnsi="Times New Roman"/>
                <w:color w:val="000000"/>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5</w:t>
            </w:r>
          </w:p>
        </w:tc>
        <w:tc>
          <w:tcPr>
            <w:tcW w:w="107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rPr>
            </w:pPr>
            <w:r w:rsidRPr="00B05C2A">
              <w:rPr>
                <w:rFonts w:ascii="Times New Roman" w:hAnsi="Times New Roman"/>
              </w:rPr>
              <w:t>1</w:t>
            </w:r>
          </w:p>
        </w:tc>
      </w:tr>
      <w:tr w:rsidR="001C7CDF" w:rsidRPr="00B05C2A" w:rsidTr="006B6585">
        <w:trPr>
          <w:trHeight w:val="373"/>
        </w:trPr>
        <w:tc>
          <w:tcPr>
            <w:tcW w:w="647"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12</w:t>
            </w:r>
          </w:p>
        </w:tc>
        <w:tc>
          <w:tcPr>
            <w:tcW w:w="5131"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Тема 12 Прогноз состояния окружающей среды</w:t>
            </w:r>
          </w:p>
        </w:tc>
        <w:tc>
          <w:tcPr>
            <w:tcW w:w="851"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rPr>
            </w:pPr>
            <w:r w:rsidRPr="00B05C2A">
              <w:rPr>
                <w:rFonts w:ascii="Times New Roman" w:hAnsi="Times New Roman"/>
                <w:color w:val="00000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rPr>
            </w:pPr>
            <w:r w:rsidRPr="00B05C2A">
              <w:rPr>
                <w:rFonts w:ascii="Times New Roman" w:hAnsi="Times New Roman"/>
                <w:color w:val="000000"/>
              </w:rPr>
              <w:t>5</w:t>
            </w:r>
          </w:p>
        </w:tc>
        <w:tc>
          <w:tcPr>
            <w:tcW w:w="107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rPr>
            </w:pPr>
            <w:r w:rsidRPr="00B05C2A">
              <w:rPr>
                <w:rFonts w:ascii="Times New Roman" w:hAnsi="Times New Roman"/>
              </w:rPr>
              <w:t>2</w:t>
            </w:r>
          </w:p>
        </w:tc>
      </w:tr>
      <w:tr w:rsidR="001C7CDF" w:rsidRPr="00B05C2A" w:rsidTr="006B6585">
        <w:trPr>
          <w:trHeight w:val="373"/>
        </w:trPr>
        <w:tc>
          <w:tcPr>
            <w:tcW w:w="647"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13</w:t>
            </w:r>
          </w:p>
        </w:tc>
        <w:tc>
          <w:tcPr>
            <w:tcW w:w="5131"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Тема 13 Технические средства мониторинга</w:t>
            </w:r>
          </w:p>
        </w:tc>
        <w:tc>
          <w:tcPr>
            <w:tcW w:w="851"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rPr>
            </w:pPr>
            <w:r w:rsidRPr="00B05C2A">
              <w:rPr>
                <w:rFonts w:ascii="Times New Roman" w:hAnsi="Times New Roman"/>
                <w:color w:val="000000"/>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rPr>
            </w:pPr>
            <w:r w:rsidRPr="00B05C2A">
              <w:rPr>
                <w:rFonts w:ascii="Times New Roman" w:hAnsi="Times New Roman"/>
                <w:color w:val="000000"/>
              </w:rPr>
              <w:t>5</w:t>
            </w:r>
          </w:p>
        </w:tc>
        <w:tc>
          <w:tcPr>
            <w:tcW w:w="107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rPr>
            </w:pPr>
            <w:r w:rsidRPr="00B05C2A">
              <w:rPr>
                <w:rFonts w:ascii="Times New Roman" w:hAnsi="Times New Roman"/>
              </w:rPr>
              <w:t>2</w:t>
            </w:r>
          </w:p>
        </w:tc>
      </w:tr>
      <w:tr w:rsidR="001C7CDF" w:rsidRPr="00B05C2A" w:rsidTr="006B6585">
        <w:trPr>
          <w:trHeight w:val="373"/>
        </w:trPr>
        <w:tc>
          <w:tcPr>
            <w:tcW w:w="647"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14</w:t>
            </w:r>
          </w:p>
        </w:tc>
        <w:tc>
          <w:tcPr>
            <w:tcW w:w="5131" w:type="dxa"/>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Тема 14 Международное сотрудничество в программе экологического мониторинга. Общественный мониторинг</w:t>
            </w:r>
          </w:p>
        </w:tc>
        <w:tc>
          <w:tcPr>
            <w:tcW w:w="851"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rPr>
            </w:pPr>
            <w:r w:rsidRPr="00B05C2A">
              <w:rPr>
                <w:rFonts w:ascii="Times New Roman" w:hAnsi="Times New Roman"/>
              </w:rPr>
              <w:t xml:space="preserve">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rPr>
            </w:pPr>
            <w:r w:rsidRPr="00B05C2A">
              <w:rPr>
                <w:rFonts w:ascii="Times New Roman" w:hAnsi="Times New Roman"/>
              </w:rPr>
              <w:t xml:space="preserve">      1</w:t>
            </w:r>
          </w:p>
        </w:tc>
        <w:tc>
          <w:tcPr>
            <w:tcW w:w="85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rPr>
            </w:pPr>
            <w:r w:rsidRPr="00B05C2A">
              <w:rPr>
                <w:rFonts w:ascii="Times New Roman" w:hAnsi="Times New Roman"/>
              </w:rPr>
              <w:t xml:space="preserve">     3</w:t>
            </w:r>
          </w:p>
        </w:tc>
        <w:tc>
          <w:tcPr>
            <w:tcW w:w="107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rPr>
            </w:pPr>
            <w:r w:rsidRPr="00B05C2A">
              <w:rPr>
                <w:rFonts w:ascii="Times New Roman" w:hAnsi="Times New Roman"/>
              </w:rPr>
              <w:t xml:space="preserve">     1</w:t>
            </w:r>
          </w:p>
        </w:tc>
      </w:tr>
      <w:tr w:rsidR="001C7CDF" w:rsidRPr="00B05C2A" w:rsidTr="006B6585">
        <w:trPr>
          <w:trHeight w:val="373"/>
        </w:trPr>
        <w:tc>
          <w:tcPr>
            <w:tcW w:w="5778" w:type="dxa"/>
            <w:gridSpan w:val="2"/>
            <w:tcBorders>
              <w:top w:val="single" w:sz="4" w:space="0" w:color="auto"/>
              <w:left w:val="single" w:sz="4" w:space="0" w:color="auto"/>
              <w:bottom w:val="single" w:sz="4" w:space="0" w:color="auto"/>
              <w:right w:val="single" w:sz="4" w:space="0" w:color="auto"/>
            </w:tcBorders>
            <w:hideMark/>
          </w:tcPr>
          <w:p w:rsidR="001C7CDF" w:rsidRPr="00B05C2A" w:rsidRDefault="001C7CDF" w:rsidP="006B6585">
            <w:pPr>
              <w:pStyle w:val="a3"/>
              <w:ind w:firstLine="29"/>
              <w:rPr>
                <w:rFonts w:ascii="Times New Roman" w:hAnsi="Times New Roman"/>
                <w:color w:val="000000"/>
              </w:rPr>
            </w:pPr>
            <w:r w:rsidRPr="00B05C2A">
              <w:rPr>
                <w:rFonts w:ascii="Times New Roman" w:hAnsi="Times New Roman"/>
                <w:color w:val="000000"/>
              </w:rPr>
              <w:t>Итого: 180 (4 кредита)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120</w:t>
            </w:r>
          </w:p>
        </w:tc>
        <w:tc>
          <w:tcPr>
            <w:tcW w:w="1070" w:type="dxa"/>
            <w:tcBorders>
              <w:top w:val="single" w:sz="4" w:space="0" w:color="auto"/>
              <w:left w:val="single" w:sz="4" w:space="0" w:color="auto"/>
              <w:bottom w:val="single" w:sz="4" w:space="0" w:color="auto"/>
              <w:right w:val="single" w:sz="4" w:space="0" w:color="auto"/>
            </w:tcBorders>
            <w:vAlign w:val="center"/>
            <w:hideMark/>
          </w:tcPr>
          <w:p w:rsidR="001C7CDF" w:rsidRPr="00B05C2A" w:rsidRDefault="001C7CDF" w:rsidP="006B6585">
            <w:pPr>
              <w:pStyle w:val="a3"/>
              <w:ind w:firstLine="29"/>
              <w:rPr>
                <w:rFonts w:ascii="Times New Roman" w:hAnsi="Times New Roman"/>
                <w:color w:val="000000"/>
                <w:lang w:val="kk-KZ"/>
              </w:rPr>
            </w:pPr>
            <w:r w:rsidRPr="00B05C2A">
              <w:rPr>
                <w:rFonts w:ascii="Times New Roman" w:hAnsi="Times New Roman"/>
                <w:color w:val="000000"/>
              </w:rPr>
              <w:t>30</w:t>
            </w:r>
          </w:p>
        </w:tc>
      </w:tr>
    </w:tbl>
    <w:p w:rsidR="001C7CDF" w:rsidRPr="00B05C2A" w:rsidRDefault="001C7CDF" w:rsidP="001C7CDF">
      <w:pPr>
        <w:spacing w:after="0" w:line="240" w:lineRule="auto"/>
        <w:ind w:firstLine="567"/>
        <w:jc w:val="both"/>
        <w:rPr>
          <w:rFonts w:ascii="Times New Roman" w:hAnsi="Times New Roman"/>
        </w:rPr>
      </w:pPr>
      <w:r w:rsidRPr="00B05C2A">
        <w:rPr>
          <w:rFonts w:ascii="Times New Roman" w:hAnsi="Times New Roman"/>
          <w:b/>
        </w:rPr>
        <w:t xml:space="preserve">6) </w:t>
      </w:r>
      <w:proofErr w:type="spellStart"/>
      <w:r w:rsidRPr="00B05C2A">
        <w:rPr>
          <w:rFonts w:ascii="Times New Roman" w:hAnsi="Times New Roman"/>
          <w:b/>
        </w:rPr>
        <w:t>Пререквизиты</w:t>
      </w:r>
      <w:proofErr w:type="spellEnd"/>
      <w:r w:rsidRPr="00B05C2A">
        <w:rPr>
          <w:rFonts w:ascii="Times New Roman" w:hAnsi="Times New Roman"/>
          <w:b/>
        </w:rPr>
        <w:t xml:space="preserve">: </w:t>
      </w:r>
      <w:r w:rsidRPr="00B05C2A">
        <w:rPr>
          <w:rFonts w:ascii="Times New Roman" w:hAnsi="Times New Roman"/>
        </w:rPr>
        <w:t xml:space="preserve">Для изучения данной дисциплины необходимы знания по таким дисциплинам </w:t>
      </w:r>
      <w:proofErr w:type="gramStart"/>
      <w:r w:rsidRPr="00B05C2A">
        <w:rPr>
          <w:rFonts w:ascii="Times New Roman" w:hAnsi="Times New Roman"/>
        </w:rPr>
        <w:t>как  химия</w:t>
      </w:r>
      <w:proofErr w:type="gramEnd"/>
      <w:r w:rsidRPr="00B05C2A">
        <w:rPr>
          <w:rFonts w:ascii="Times New Roman" w:hAnsi="Times New Roman"/>
        </w:rPr>
        <w:t>, биология, введение в специальность, производственная санитария.</w:t>
      </w:r>
    </w:p>
    <w:p w:rsidR="001C7CDF" w:rsidRPr="00B05C2A" w:rsidRDefault="001C7CDF" w:rsidP="001C7CDF">
      <w:pPr>
        <w:spacing w:after="0" w:line="240" w:lineRule="auto"/>
        <w:ind w:firstLine="567"/>
        <w:jc w:val="both"/>
        <w:rPr>
          <w:rFonts w:ascii="Times New Roman" w:hAnsi="Times New Roman"/>
        </w:rPr>
      </w:pPr>
      <w:r w:rsidRPr="00B05C2A">
        <w:rPr>
          <w:rFonts w:ascii="Times New Roman" w:hAnsi="Times New Roman"/>
          <w:b/>
        </w:rPr>
        <w:t>7) Основной учебник</w:t>
      </w:r>
      <w:r w:rsidRPr="00B05C2A">
        <w:rPr>
          <w:rFonts w:ascii="Times New Roman" w:hAnsi="Times New Roman"/>
        </w:rPr>
        <w:t xml:space="preserve">: </w:t>
      </w:r>
      <w:proofErr w:type="spellStart"/>
      <w:r w:rsidRPr="00B05C2A">
        <w:rPr>
          <w:rFonts w:ascii="Times New Roman" w:hAnsi="Times New Roman"/>
        </w:rPr>
        <w:t>Арынгазин</w:t>
      </w:r>
      <w:proofErr w:type="spellEnd"/>
      <w:r w:rsidRPr="00B05C2A">
        <w:rPr>
          <w:rFonts w:ascii="Times New Roman" w:hAnsi="Times New Roman"/>
        </w:rPr>
        <w:t xml:space="preserve"> К.Ш., Беляева Л.М., </w:t>
      </w:r>
      <w:proofErr w:type="spellStart"/>
      <w:r w:rsidRPr="00B05C2A">
        <w:rPr>
          <w:rFonts w:ascii="Times New Roman" w:hAnsi="Times New Roman"/>
        </w:rPr>
        <w:t>Мажимова</w:t>
      </w:r>
      <w:proofErr w:type="spellEnd"/>
      <w:r w:rsidRPr="00B05C2A">
        <w:rPr>
          <w:rFonts w:ascii="Times New Roman" w:hAnsi="Times New Roman"/>
        </w:rPr>
        <w:t xml:space="preserve"> М.Б. Мониторинг окружающей среды. Учебно-методическое пособие к практическим работам. Павлодар, 2009 г.</w:t>
      </w:r>
    </w:p>
    <w:p w:rsidR="001C7CDF" w:rsidRPr="00B05C2A" w:rsidRDefault="001C7CDF" w:rsidP="001C7CDF">
      <w:pPr>
        <w:spacing w:after="0" w:line="240" w:lineRule="auto"/>
        <w:ind w:firstLine="567"/>
        <w:jc w:val="both"/>
        <w:rPr>
          <w:rFonts w:ascii="Times New Roman" w:hAnsi="Times New Roman"/>
        </w:rPr>
      </w:pPr>
      <w:r w:rsidRPr="00B05C2A">
        <w:rPr>
          <w:rFonts w:ascii="Times New Roman" w:hAnsi="Times New Roman"/>
          <w:b/>
        </w:rPr>
        <w:t>8) Дополнительная литература</w:t>
      </w:r>
      <w:r w:rsidRPr="00B05C2A">
        <w:rPr>
          <w:rFonts w:ascii="Times New Roman" w:hAnsi="Times New Roman"/>
        </w:rPr>
        <w:t xml:space="preserve">: </w:t>
      </w:r>
      <w:proofErr w:type="spellStart"/>
      <w:r w:rsidRPr="00B05C2A">
        <w:rPr>
          <w:rFonts w:ascii="Times New Roman" w:hAnsi="Times New Roman"/>
        </w:rPr>
        <w:t>Теличенко</w:t>
      </w:r>
      <w:proofErr w:type="spellEnd"/>
      <w:r w:rsidRPr="00B05C2A">
        <w:rPr>
          <w:rFonts w:ascii="Times New Roman" w:hAnsi="Times New Roman"/>
        </w:rPr>
        <w:t xml:space="preserve"> В.И., </w:t>
      </w:r>
      <w:proofErr w:type="spellStart"/>
      <w:r w:rsidRPr="00B05C2A">
        <w:rPr>
          <w:rFonts w:ascii="Times New Roman" w:hAnsi="Times New Roman"/>
        </w:rPr>
        <w:t>Слесарев</w:t>
      </w:r>
      <w:proofErr w:type="spellEnd"/>
      <w:r w:rsidRPr="00B05C2A">
        <w:rPr>
          <w:rFonts w:ascii="Times New Roman" w:hAnsi="Times New Roman"/>
        </w:rPr>
        <w:t xml:space="preserve"> М.Ю. Управление экологической безопасностью строительства. Экологический мониторинг. М.: Ассоциация строительных вузов, 2015 -319 с.</w:t>
      </w:r>
    </w:p>
    <w:p w:rsidR="001C7CDF" w:rsidRPr="00B05C2A" w:rsidRDefault="001C7CDF" w:rsidP="001C7CDF">
      <w:pPr>
        <w:spacing w:after="0" w:line="240" w:lineRule="auto"/>
        <w:ind w:firstLine="567"/>
        <w:jc w:val="both"/>
        <w:rPr>
          <w:rFonts w:ascii="Times New Roman" w:hAnsi="Times New Roman"/>
        </w:rPr>
      </w:pPr>
      <w:r w:rsidRPr="00B05C2A">
        <w:rPr>
          <w:rFonts w:ascii="Times New Roman" w:hAnsi="Times New Roman"/>
          <w:b/>
        </w:rPr>
        <w:t xml:space="preserve">9) Координатор: </w:t>
      </w:r>
      <w:proofErr w:type="spellStart"/>
      <w:r w:rsidRPr="00B05C2A">
        <w:rPr>
          <w:rFonts w:ascii="Times New Roman" w:hAnsi="Times New Roman"/>
          <w:iCs/>
        </w:rPr>
        <w:t>Дубинец</w:t>
      </w:r>
      <w:proofErr w:type="spellEnd"/>
      <w:r w:rsidRPr="00B05C2A">
        <w:rPr>
          <w:rFonts w:ascii="Times New Roman" w:hAnsi="Times New Roman"/>
          <w:iCs/>
        </w:rPr>
        <w:t xml:space="preserve"> Наталья Александровна, старший преподаватель. </w:t>
      </w:r>
    </w:p>
    <w:p w:rsidR="001C7CDF" w:rsidRPr="00B05C2A" w:rsidRDefault="001C7CDF" w:rsidP="001C7CDF">
      <w:pPr>
        <w:spacing w:after="0" w:line="240" w:lineRule="auto"/>
        <w:ind w:firstLine="567"/>
        <w:jc w:val="both"/>
        <w:rPr>
          <w:rFonts w:ascii="Times New Roman" w:hAnsi="Times New Roman"/>
        </w:rPr>
      </w:pPr>
      <w:r w:rsidRPr="00B05C2A">
        <w:rPr>
          <w:rFonts w:ascii="Times New Roman" w:hAnsi="Times New Roman"/>
          <w:b/>
        </w:rPr>
        <w:t xml:space="preserve">10) Использование компьютера: </w:t>
      </w:r>
      <w:r w:rsidRPr="00B05C2A">
        <w:rPr>
          <w:rFonts w:ascii="Times New Roman" w:hAnsi="Times New Roman"/>
        </w:rPr>
        <w:t>Используется при мультимедийном сопровождении объяснения лекционного материала и при выполнении практических работ и самостоятельных работ с преподавателем в университете</w:t>
      </w:r>
      <w:r w:rsidRPr="00B05C2A">
        <w:rPr>
          <w:rFonts w:ascii="Times New Roman" w:hAnsi="Times New Roman"/>
          <w:lang w:val="kk-KZ"/>
        </w:rPr>
        <w:t>.</w:t>
      </w:r>
    </w:p>
    <w:p w:rsidR="00254E95" w:rsidRDefault="00254E95">
      <w:bookmarkStart w:id="0" w:name="_GoBack"/>
      <w:bookmarkEnd w:id="0"/>
    </w:p>
    <w:sectPr w:rsidR="00254E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CDF"/>
    <w:rsid w:val="001C7CDF"/>
    <w:rsid w:val="00254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722DF-681D-4B42-8714-901FF05C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CD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7CDF"/>
    <w:pPr>
      <w:spacing w:after="0" w:line="240" w:lineRule="auto"/>
      <w:ind w:firstLine="567"/>
      <w:jc w:val="both"/>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3949</Characters>
  <Application>Microsoft Office Word</Application>
  <DocSecurity>0</DocSecurity>
  <Lines>32</Lines>
  <Paragraphs>9</Paragraphs>
  <ScaleCrop>false</ScaleCrop>
  <Company>PSU</Company>
  <LinksUpToDate>false</LinksUpToDate>
  <CharactersWithSpaces>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Сағандық Сабина Қызбекқызы</dc:creator>
  <cp:keywords/>
  <dc:description/>
  <cp:lastModifiedBy>Сағандық Сабина Қызбекқызы</cp:lastModifiedBy>
  <cp:revision>1</cp:revision>
  <dcterms:created xsi:type="dcterms:W3CDTF">2019-04-05T03:32:00Z</dcterms:created>
  <dcterms:modified xsi:type="dcterms:W3CDTF">2019-04-05T03:32:00Z</dcterms:modified>
</cp:coreProperties>
</file>